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2C41" w14:textId="77777777" w:rsidR="00170A2E" w:rsidRPr="00B40776" w:rsidRDefault="008E0098" w:rsidP="00170A2E">
      <w:pPr>
        <w:pStyle w:val="Bezodstpw"/>
        <w:jc w:val="center"/>
        <w:rPr>
          <w:b/>
          <w:sz w:val="56"/>
          <w:szCs w:val="56"/>
        </w:rPr>
      </w:pPr>
      <w:r w:rsidRPr="00B40776">
        <w:rPr>
          <w:b/>
          <w:sz w:val="56"/>
          <w:szCs w:val="56"/>
        </w:rPr>
        <w:t>GRECJA</w:t>
      </w:r>
    </w:p>
    <w:p w14:paraId="23618A8A" w14:textId="77777777" w:rsidR="00170A2E" w:rsidRPr="0068140F" w:rsidRDefault="0068140F" w:rsidP="0068140F">
      <w:pPr>
        <w:pStyle w:val="Bezodstpw"/>
        <w:jc w:val="center"/>
        <w:rPr>
          <w:rFonts w:eastAsiaTheme="minorHAnsi"/>
          <w:b/>
          <w:sz w:val="40"/>
          <w:szCs w:val="40"/>
        </w:rPr>
      </w:pPr>
      <w:r>
        <w:rPr>
          <w:b/>
          <w:i/>
          <w:iCs/>
          <w:sz w:val="40"/>
          <w:szCs w:val="40"/>
        </w:rPr>
        <w:t>Szlakiem św. Pawła</w:t>
      </w:r>
    </w:p>
    <w:p w14:paraId="700C8A33" w14:textId="77777777" w:rsidR="008E0098" w:rsidRPr="00197166" w:rsidRDefault="008E0098" w:rsidP="008E0098">
      <w:pPr>
        <w:pStyle w:val="Bezodstpw"/>
        <w:rPr>
          <w:b/>
        </w:rPr>
      </w:pPr>
    </w:p>
    <w:p w14:paraId="2C1EBDF7" w14:textId="198A931E" w:rsidR="00740DFA" w:rsidRDefault="0032296E" w:rsidP="008E0098">
      <w:pPr>
        <w:pStyle w:val="Bezodstpw"/>
        <w:rPr>
          <w:b/>
        </w:rPr>
      </w:pPr>
      <w:r>
        <w:rPr>
          <w:b/>
        </w:rPr>
        <w:t>Termin: 0</w:t>
      </w:r>
      <w:r w:rsidR="0036098E">
        <w:rPr>
          <w:b/>
        </w:rPr>
        <w:t>5</w:t>
      </w:r>
      <w:r>
        <w:rPr>
          <w:b/>
        </w:rPr>
        <w:t>-13.</w:t>
      </w:r>
      <w:r w:rsidR="0036098E">
        <w:rPr>
          <w:b/>
        </w:rPr>
        <w:t>06</w:t>
      </w:r>
      <w:r w:rsidR="00740DFA">
        <w:rPr>
          <w:b/>
        </w:rPr>
        <w:t>.202</w:t>
      </w:r>
      <w:r w:rsidR="0036098E">
        <w:rPr>
          <w:b/>
        </w:rPr>
        <w:t>6</w:t>
      </w:r>
      <w:r w:rsidR="00740DFA">
        <w:rPr>
          <w:b/>
        </w:rPr>
        <w:t>r.</w:t>
      </w:r>
    </w:p>
    <w:p w14:paraId="326A74E3" w14:textId="77777777" w:rsidR="00740DFA" w:rsidRDefault="00740DFA" w:rsidP="008E0098">
      <w:pPr>
        <w:pStyle w:val="Bezodstpw"/>
        <w:rPr>
          <w:b/>
        </w:rPr>
      </w:pPr>
    </w:p>
    <w:p w14:paraId="3912FF3C" w14:textId="5735005C" w:rsidR="008E0098" w:rsidRPr="008E0098" w:rsidRDefault="00F71D2F" w:rsidP="008E0098">
      <w:pPr>
        <w:pStyle w:val="Bezodstpw"/>
      </w:pPr>
      <w:r>
        <w:rPr>
          <w:b/>
        </w:rPr>
        <w:t>I DZIEŃ – WARSZAWA</w:t>
      </w:r>
      <w:r w:rsidR="008E0098" w:rsidRPr="008E0098">
        <w:rPr>
          <w:b/>
        </w:rPr>
        <w:t xml:space="preserve"> – SALONIKI</w:t>
      </w:r>
      <w:r w:rsidR="008E0098" w:rsidRPr="008E0098">
        <w:rPr>
          <w:b/>
        </w:rPr>
        <w:br/>
      </w:r>
      <w:r w:rsidR="008E0098" w:rsidRPr="008E0098">
        <w:t xml:space="preserve">Przelot na trasie </w:t>
      </w:r>
      <w:r>
        <w:t>Warszawa</w:t>
      </w:r>
      <w:r w:rsidR="008E0098">
        <w:t xml:space="preserve"> – Saloniki</w:t>
      </w:r>
      <w:r w:rsidR="008E0098" w:rsidRPr="008E0098">
        <w:t>. Nocleg.</w:t>
      </w:r>
    </w:p>
    <w:p w14:paraId="28D66150" w14:textId="77777777" w:rsidR="008E0098" w:rsidRPr="008E0098" w:rsidRDefault="008E0098" w:rsidP="008E0098">
      <w:pPr>
        <w:pStyle w:val="Bezodstpw"/>
        <w:jc w:val="both"/>
      </w:pPr>
    </w:p>
    <w:p w14:paraId="435FFC99" w14:textId="77777777" w:rsidR="008E0098" w:rsidRPr="008E0098" w:rsidRDefault="008E0098" w:rsidP="008E0098">
      <w:pPr>
        <w:pStyle w:val="Bezodstpw"/>
        <w:jc w:val="both"/>
        <w:rPr>
          <w:b/>
        </w:rPr>
      </w:pPr>
      <w:r w:rsidRPr="008E0098">
        <w:rPr>
          <w:b/>
        </w:rPr>
        <w:t>II DZIEŃ – NEAPOLIS – FILIPPI</w:t>
      </w:r>
      <w:r w:rsidR="0032296E">
        <w:rPr>
          <w:b/>
        </w:rPr>
        <w:t xml:space="preserve"> </w:t>
      </w:r>
    </w:p>
    <w:p w14:paraId="546A5ECF" w14:textId="77777777" w:rsidR="008E0098" w:rsidRPr="008E0098" w:rsidRDefault="008E0098" w:rsidP="008E0098">
      <w:pPr>
        <w:pStyle w:val="Bezodstpw"/>
        <w:jc w:val="both"/>
      </w:pPr>
      <w:proofErr w:type="spellStart"/>
      <w:r w:rsidRPr="008E0098">
        <w:t>Kavalla</w:t>
      </w:r>
      <w:proofErr w:type="spellEnd"/>
      <w:r w:rsidRPr="008E0098">
        <w:t xml:space="preserve"> – starożytne </w:t>
      </w:r>
      <w:proofErr w:type="spellStart"/>
      <w:r w:rsidRPr="008E0098">
        <w:t>Neapolis</w:t>
      </w:r>
      <w:proofErr w:type="spellEnd"/>
      <w:r w:rsidRPr="008E0098">
        <w:t xml:space="preserve">, miasto portowe, do którego przybił św. Paweł i rozpoczął z niego misję po Europie </w:t>
      </w:r>
      <w:r>
        <w:t xml:space="preserve">– panorama portu; starówka. </w:t>
      </w:r>
      <w:r w:rsidRPr="008E0098">
        <w:t>Filippi – miejsca Chrztu Św. pierwszego Europejczyka, kobiety o imieniu Lidia – ruiny starożytnego miasta; baptysterium. Nocleg.</w:t>
      </w:r>
    </w:p>
    <w:p w14:paraId="0FC41440" w14:textId="77777777" w:rsidR="008E0098" w:rsidRPr="008E0098" w:rsidRDefault="008E0098" w:rsidP="008E0098">
      <w:pPr>
        <w:pStyle w:val="Bezodstpw"/>
        <w:jc w:val="both"/>
      </w:pPr>
    </w:p>
    <w:p w14:paraId="7049A80D" w14:textId="77777777" w:rsidR="008E0098" w:rsidRPr="008E0098" w:rsidRDefault="008E0098" w:rsidP="008E0098">
      <w:pPr>
        <w:pStyle w:val="Bezodstpw"/>
        <w:jc w:val="both"/>
        <w:rPr>
          <w:b/>
        </w:rPr>
      </w:pPr>
      <w:r w:rsidRPr="008E0098">
        <w:rPr>
          <w:b/>
        </w:rPr>
        <w:t>III DZIEŃ – SALONIKI – VERIA</w:t>
      </w:r>
    </w:p>
    <w:p w14:paraId="54C0DB87" w14:textId="77777777" w:rsidR="00F71D2F" w:rsidRDefault="00F71D2F" w:rsidP="008E0098">
      <w:pPr>
        <w:pStyle w:val="Bezodstpw"/>
        <w:jc w:val="both"/>
      </w:pPr>
      <w:r w:rsidRPr="008E0098">
        <w:t xml:space="preserve">Saloniki – miasto działalności św. Pawła – Biała </w:t>
      </w:r>
      <w:r>
        <w:t xml:space="preserve">Wieża; </w:t>
      </w:r>
      <w:r w:rsidRPr="008E0098">
        <w:t xml:space="preserve">Rotunda, Łuk </w:t>
      </w:r>
      <w:proofErr w:type="spellStart"/>
      <w:r w:rsidRPr="008E0098">
        <w:t>Galeriusza</w:t>
      </w:r>
      <w:proofErr w:type="spellEnd"/>
      <w:r w:rsidRPr="008E0098">
        <w:t>.</w:t>
      </w:r>
      <w:r>
        <w:t xml:space="preserve"> </w:t>
      </w:r>
      <w:proofErr w:type="spellStart"/>
      <w:r w:rsidR="008E0098" w:rsidRPr="008E0098">
        <w:t>Veria</w:t>
      </w:r>
      <w:proofErr w:type="spellEnd"/>
      <w:r w:rsidR="008E0098" w:rsidRPr="008E0098">
        <w:t xml:space="preserve"> – starożytna Berea, miasto działalności św. Pawła. </w:t>
      </w:r>
      <w:r>
        <w:t xml:space="preserve">Nocleg w </w:t>
      </w:r>
      <w:proofErr w:type="spellStart"/>
      <w:r>
        <w:t>Kalambace</w:t>
      </w:r>
      <w:proofErr w:type="spellEnd"/>
      <w:r>
        <w:t>.</w:t>
      </w:r>
    </w:p>
    <w:p w14:paraId="05B2BDF6" w14:textId="77777777" w:rsidR="00F71D2F" w:rsidRDefault="00F71D2F" w:rsidP="008E0098">
      <w:pPr>
        <w:pStyle w:val="Bezodstpw"/>
        <w:jc w:val="both"/>
      </w:pPr>
    </w:p>
    <w:p w14:paraId="352E39C5" w14:textId="77777777" w:rsidR="00F71D2F" w:rsidRPr="00F71D2F" w:rsidRDefault="00F71D2F" w:rsidP="008E0098">
      <w:pPr>
        <w:pStyle w:val="Bezodstpw"/>
        <w:jc w:val="both"/>
        <w:rPr>
          <w:b/>
        </w:rPr>
      </w:pPr>
      <w:r w:rsidRPr="00F71D2F">
        <w:rPr>
          <w:b/>
        </w:rPr>
        <w:t xml:space="preserve">IV DZIEŃ – METEORY </w:t>
      </w:r>
    </w:p>
    <w:p w14:paraId="496B0545" w14:textId="77777777" w:rsidR="008E0098" w:rsidRPr="002B06DD" w:rsidRDefault="008E0098" w:rsidP="008E0098">
      <w:pPr>
        <w:pStyle w:val="Bezodstpw"/>
        <w:jc w:val="both"/>
        <w:rPr>
          <w:b/>
        </w:rPr>
      </w:pPr>
      <w:r w:rsidRPr="008E0098">
        <w:rPr>
          <w:rFonts w:eastAsia="Calibri"/>
        </w:rPr>
        <w:t>Meteory – zespół wiszących klasztorów z XIV wieku, usytuowanych na skalnych szczytach na wysokości  530 – 630 m. n.p.m. Nocleg</w:t>
      </w:r>
      <w:r w:rsidR="00F71D2F">
        <w:rPr>
          <w:rFonts w:eastAsia="Calibri"/>
        </w:rPr>
        <w:t xml:space="preserve"> w Delfach</w:t>
      </w:r>
      <w:r w:rsidRPr="008E0098">
        <w:rPr>
          <w:rFonts w:eastAsia="Calibri"/>
        </w:rPr>
        <w:t>.</w:t>
      </w:r>
    </w:p>
    <w:p w14:paraId="29B60594" w14:textId="77777777" w:rsidR="008E0098" w:rsidRPr="008E0098" w:rsidRDefault="008E0098" w:rsidP="008E0098">
      <w:pPr>
        <w:pStyle w:val="Bezodstpw"/>
        <w:jc w:val="both"/>
      </w:pPr>
    </w:p>
    <w:p w14:paraId="4700CC9E" w14:textId="77777777" w:rsidR="008E0098" w:rsidRPr="008E0098" w:rsidRDefault="008E0098" w:rsidP="008E0098">
      <w:pPr>
        <w:pStyle w:val="Bezodstpw"/>
        <w:jc w:val="both"/>
        <w:rPr>
          <w:rFonts w:eastAsia="Calibri"/>
          <w:b/>
        </w:rPr>
      </w:pPr>
      <w:r w:rsidRPr="008E0098">
        <w:rPr>
          <w:b/>
        </w:rPr>
        <w:t>V DZIEŃ</w:t>
      </w:r>
      <w:r w:rsidRPr="008E0098">
        <w:rPr>
          <w:rFonts w:eastAsia="Calibri"/>
          <w:b/>
        </w:rPr>
        <w:t xml:space="preserve"> – DELFY – OSSIOS LOUKAS </w:t>
      </w:r>
    </w:p>
    <w:p w14:paraId="04B698AD" w14:textId="77777777" w:rsidR="008E0098" w:rsidRDefault="008E0098" w:rsidP="008E0098">
      <w:pPr>
        <w:pStyle w:val="Bezodstpw"/>
        <w:jc w:val="both"/>
        <w:rPr>
          <w:rFonts w:eastAsia="Calibri"/>
        </w:rPr>
      </w:pPr>
      <w:r w:rsidRPr="008E0098">
        <w:rPr>
          <w:rFonts w:eastAsia="Calibri"/>
        </w:rPr>
        <w:t xml:space="preserve">Delfy – ruiny antycznego sanktuarium </w:t>
      </w:r>
      <w:proofErr w:type="spellStart"/>
      <w:r w:rsidRPr="008E0098">
        <w:rPr>
          <w:rFonts w:eastAsia="Calibri"/>
        </w:rPr>
        <w:t>Appolina</w:t>
      </w:r>
      <w:proofErr w:type="spellEnd"/>
      <w:r w:rsidRPr="008E0098">
        <w:rPr>
          <w:rFonts w:eastAsia="Calibri"/>
        </w:rPr>
        <w:t xml:space="preserve">, najsłynniejszej wyroczni starożytnego świata. </w:t>
      </w:r>
      <w:proofErr w:type="spellStart"/>
      <w:r w:rsidRPr="008E0098">
        <w:rPr>
          <w:rFonts w:eastAsia="Calibri"/>
        </w:rPr>
        <w:t>Ossios</w:t>
      </w:r>
      <w:proofErr w:type="spellEnd"/>
      <w:r w:rsidRPr="008E0098">
        <w:rPr>
          <w:rFonts w:eastAsia="Calibri"/>
        </w:rPr>
        <w:t xml:space="preserve"> </w:t>
      </w:r>
      <w:proofErr w:type="spellStart"/>
      <w:r w:rsidRPr="008E0098">
        <w:rPr>
          <w:rFonts w:eastAsia="Calibri"/>
        </w:rPr>
        <w:t>Loukas</w:t>
      </w:r>
      <w:proofErr w:type="spellEnd"/>
      <w:r w:rsidRPr="008E0098">
        <w:rPr>
          <w:rFonts w:eastAsia="Calibri"/>
        </w:rPr>
        <w:t xml:space="preserve"> – bizantyjski klasztor bł. Łukasza ze </w:t>
      </w:r>
      <w:proofErr w:type="spellStart"/>
      <w:r w:rsidRPr="008E0098">
        <w:rPr>
          <w:rFonts w:eastAsia="Calibri"/>
        </w:rPr>
        <w:t>Stiri</w:t>
      </w:r>
      <w:proofErr w:type="spellEnd"/>
      <w:r w:rsidRPr="008E0098">
        <w:rPr>
          <w:rFonts w:eastAsia="Calibri"/>
        </w:rPr>
        <w:t xml:space="preserve"> z pięknymi mozaikami, jeden z najlepiej zachowanych monastyrów w Grecji. </w:t>
      </w:r>
      <w:r w:rsidR="0032296E">
        <w:rPr>
          <w:rFonts w:eastAsia="Calibri"/>
        </w:rPr>
        <w:t xml:space="preserve">Przejazd w kierunku Peloponezu. </w:t>
      </w:r>
      <w:r w:rsidRPr="008E0098">
        <w:rPr>
          <w:rFonts w:eastAsia="Calibri"/>
        </w:rPr>
        <w:t>Nocleg.</w:t>
      </w:r>
    </w:p>
    <w:p w14:paraId="6C0BDF11" w14:textId="77777777" w:rsidR="00F71D2F" w:rsidRDefault="00F71D2F" w:rsidP="008E0098">
      <w:pPr>
        <w:pStyle w:val="Bezodstpw"/>
        <w:jc w:val="both"/>
        <w:rPr>
          <w:rFonts w:eastAsia="Calibri"/>
        </w:rPr>
      </w:pPr>
    </w:p>
    <w:p w14:paraId="1E796E30" w14:textId="77777777" w:rsidR="00740DFA" w:rsidRPr="008E0098" w:rsidRDefault="00740DFA" w:rsidP="00740DFA">
      <w:pPr>
        <w:pStyle w:val="Bezodstpw"/>
        <w:jc w:val="both"/>
        <w:rPr>
          <w:b/>
        </w:rPr>
      </w:pPr>
      <w:r>
        <w:rPr>
          <w:rFonts w:eastAsia="Calibri"/>
          <w:b/>
        </w:rPr>
        <w:t>VI</w:t>
      </w:r>
      <w:r w:rsidRPr="008E0098">
        <w:rPr>
          <w:rFonts w:eastAsia="Calibri"/>
          <w:b/>
        </w:rPr>
        <w:t xml:space="preserve"> DZIEŃ – KORYNT</w:t>
      </w:r>
      <w:r>
        <w:rPr>
          <w:rFonts w:eastAsia="Calibri"/>
          <w:b/>
        </w:rPr>
        <w:t xml:space="preserve"> – MYKENY – EPIDAUROS</w:t>
      </w:r>
    </w:p>
    <w:p w14:paraId="3384E734" w14:textId="77777777" w:rsidR="00740DFA" w:rsidRPr="008E0098" w:rsidRDefault="00740DFA" w:rsidP="00740DFA">
      <w:pPr>
        <w:pStyle w:val="Bezodstpw"/>
        <w:jc w:val="both"/>
        <w:rPr>
          <w:rFonts w:eastAsia="Calibri"/>
        </w:rPr>
      </w:pPr>
      <w:r w:rsidRPr="008E0098">
        <w:rPr>
          <w:rFonts w:eastAsia="Calibri"/>
        </w:rPr>
        <w:t xml:space="preserve">Korynt – stanowisko archeologiczne antycznego miasta, miejsce kilkukrotnego pobytu       </w:t>
      </w:r>
    </w:p>
    <w:p w14:paraId="0CA67F79" w14:textId="77777777" w:rsidR="00740DFA" w:rsidRDefault="00740DFA" w:rsidP="00740DFA">
      <w:pPr>
        <w:pStyle w:val="Bezodstpw"/>
        <w:jc w:val="both"/>
        <w:rPr>
          <w:rFonts w:eastAsia="Calibri"/>
        </w:rPr>
      </w:pPr>
      <w:r w:rsidRPr="008E0098">
        <w:rPr>
          <w:rFonts w:eastAsia="Calibri"/>
        </w:rPr>
        <w:t xml:space="preserve">św. Pawła. Mykeny – ruiny starożytnego miasta: Brama Lwów, Grobowiec Agamemnona. </w:t>
      </w:r>
      <w:proofErr w:type="spellStart"/>
      <w:r w:rsidRPr="008E0098">
        <w:rPr>
          <w:rFonts w:eastAsia="Calibri"/>
        </w:rPr>
        <w:t>Epidauros</w:t>
      </w:r>
      <w:proofErr w:type="spellEnd"/>
      <w:r w:rsidRPr="008E0098">
        <w:rPr>
          <w:rFonts w:eastAsia="Calibri"/>
        </w:rPr>
        <w:t xml:space="preserve"> – ruiny antycznego sanktuariu</w:t>
      </w:r>
      <w:r>
        <w:rPr>
          <w:rFonts w:eastAsia="Calibri"/>
        </w:rPr>
        <w:t xml:space="preserve">m Asklepiosa, boga medycyny.  </w:t>
      </w:r>
      <w:r w:rsidRPr="008E0098">
        <w:rPr>
          <w:rFonts w:eastAsia="Calibri"/>
        </w:rPr>
        <w:t xml:space="preserve">                        </w:t>
      </w:r>
      <w:r>
        <w:rPr>
          <w:rFonts w:eastAsia="Calibri"/>
        </w:rPr>
        <w:t xml:space="preserve">                </w:t>
      </w:r>
      <w:r w:rsidRPr="008E0098">
        <w:rPr>
          <w:rFonts w:eastAsia="Calibri"/>
        </w:rPr>
        <w:t>Nocleg.</w:t>
      </w:r>
    </w:p>
    <w:p w14:paraId="6A7506AB" w14:textId="77777777" w:rsidR="008E0098" w:rsidRPr="008E0098" w:rsidRDefault="008E0098" w:rsidP="008E0098">
      <w:pPr>
        <w:pStyle w:val="Bezodstpw"/>
        <w:jc w:val="both"/>
        <w:rPr>
          <w:rFonts w:eastAsia="Calibri"/>
        </w:rPr>
      </w:pPr>
    </w:p>
    <w:p w14:paraId="268DB36D" w14:textId="77777777" w:rsidR="008E0098" w:rsidRPr="008E0098" w:rsidRDefault="002B06DD" w:rsidP="008E0098">
      <w:pPr>
        <w:pStyle w:val="Bezodstpw"/>
        <w:jc w:val="both"/>
        <w:rPr>
          <w:rFonts w:eastAsia="Calibri"/>
          <w:b/>
          <w:color w:val="800000"/>
        </w:rPr>
      </w:pPr>
      <w:r>
        <w:rPr>
          <w:rFonts w:eastAsia="Calibri"/>
          <w:b/>
        </w:rPr>
        <w:t>V</w:t>
      </w:r>
      <w:r w:rsidR="00F71D2F">
        <w:rPr>
          <w:rFonts w:eastAsia="Calibri"/>
          <w:b/>
        </w:rPr>
        <w:t>II</w:t>
      </w:r>
      <w:r w:rsidR="008E0098" w:rsidRPr="008E0098">
        <w:rPr>
          <w:rFonts w:eastAsia="Calibri"/>
          <w:b/>
        </w:rPr>
        <w:t xml:space="preserve"> DZIEŃ – </w:t>
      </w:r>
      <w:r w:rsidR="008E0098" w:rsidRPr="008E0098">
        <w:rPr>
          <w:b/>
        </w:rPr>
        <w:t>ATENY</w:t>
      </w:r>
    </w:p>
    <w:p w14:paraId="25292641" w14:textId="77777777" w:rsidR="008E0098" w:rsidRPr="008E0098" w:rsidRDefault="008E0098" w:rsidP="008E0098">
      <w:pPr>
        <w:pStyle w:val="Bezodstpw"/>
        <w:jc w:val="both"/>
      </w:pPr>
      <w:r w:rsidRPr="008E0098">
        <w:t>Ateny – katedra św. Dionizego Areopagity; Akropol, dawne wzgórze świątynne z najważniejszą budowlą – Partenonem – poświęconym patronce miasta, bogini Atenie; Areopag, miejsce wygłoszenia słynnego kazania przez św. Pawła; Agora; stary Stadion Olimpijski; zmiana warty przy Grobie Nieznanego Żołnierza.</w:t>
      </w:r>
      <w:r w:rsidR="0032296E">
        <w:t xml:space="preserve"> Powrót do hotelu na Peloponezie. </w:t>
      </w:r>
      <w:r w:rsidR="002B06DD">
        <w:t xml:space="preserve">Nocleg. </w:t>
      </w:r>
      <w:r w:rsidRPr="008E0098">
        <w:t xml:space="preserve"> </w:t>
      </w:r>
      <w:r w:rsidR="002B06DD">
        <w:t xml:space="preserve"> </w:t>
      </w:r>
    </w:p>
    <w:p w14:paraId="007C3F8F" w14:textId="77777777" w:rsidR="0036098E" w:rsidRDefault="0036098E" w:rsidP="008E0098">
      <w:pPr>
        <w:pStyle w:val="Bezodstpw"/>
        <w:rPr>
          <w:rFonts w:eastAsia="Calibri"/>
          <w:b/>
        </w:rPr>
      </w:pPr>
    </w:p>
    <w:p w14:paraId="26D2603E" w14:textId="3628931B" w:rsidR="0036098E" w:rsidRDefault="0036098E" w:rsidP="008E0098">
      <w:pPr>
        <w:pStyle w:val="Bezodstpw"/>
        <w:rPr>
          <w:rFonts w:eastAsia="Calibri"/>
          <w:b/>
        </w:rPr>
      </w:pPr>
      <w:r>
        <w:rPr>
          <w:rFonts w:eastAsia="Calibri"/>
          <w:b/>
        </w:rPr>
        <w:t>VIII DZIEŃ – DZIEŃ WOLNY</w:t>
      </w:r>
    </w:p>
    <w:p w14:paraId="5CB1F53A" w14:textId="77777777" w:rsidR="006E2DA8" w:rsidRDefault="0036098E" w:rsidP="008E0098">
      <w:pPr>
        <w:pStyle w:val="Bezodstpw"/>
        <w:rPr>
          <w:rFonts w:eastAsia="Calibri"/>
          <w:bCs/>
        </w:rPr>
      </w:pPr>
      <w:r w:rsidRPr="0036098E">
        <w:rPr>
          <w:rFonts w:eastAsia="Calibri"/>
          <w:bCs/>
        </w:rPr>
        <w:t xml:space="preserve">Czas na odpoczynek. Nocleg. </w:t>
      </w:r>
    </w:p>
    <w:p w14:paraId="3287A26E" w14:textId="1BA3243D" w:rsidR="008E0098" w:rsidRPr="006E2DA8" w:rsidRDefault="0036098E" w:rsidP="008E0098">
      <w:pPr>
        <w:pStyle w:val="Bezodstpw"/>
        <w:rPr>
          <w:rFonts w:eastAsia="Calibri"/>
          <w:bCs/>
        </w:rPr>
      </w:pPr>
      <w:r>
        <w:rPr>
          <w:rFonts w:eastAsia="Calibri"/>
          <w:b/>
        </w:rPr>
        <w:lastRenderedPageBreak/>
        <w:t>IX</w:t>
      </w:r>
      <w:r w:rsidR="00673C4D">
        <w:rPr>
          <w:b/>
        </w:rPr>
        <w:t xml:space="preserve"> DZIEŃ – ATENY – WARSZAWA</w:t>
      </w:r>
      <w:r w:rsidR="008E0098" w:rsidRPr="008E0098">
        <w:rPr>
          <w:b/>
        </w:rPr>
        <w:br/>
      </w:r>
      <w:r w:rsidR="0032296E">
        <w:t xml:space="preserve">Przejazd na lotnisko. </w:t>
      </w:r>
      <w:r w:rsidR="008E0098" w:rsidRPr="008E0098">
        <w:t>Przelot</w:t>
      </w:r>
      <w:r>
        <w:t xml:space="preserve"> </w:t>
      </w:r>
      <w:r w:rsidR="008E0098" w:rsidRPr="008E0098">
        <w:t xml:space="preserve">na trasie Ateny – </w:t>
      </w:r>
      <w:r w:rsidR="00740DFA">
        <w:t>Warszawa</w:t>
      </w:r>
      <w:r w:rsidR="008E0098" w:rsidRPr="008E0098">
        <w:t>. Zakończenie pielgrzymki.</w:t>
      </w:r>
    </w:p>
    <w:p w14:paraId="186F1FFE" w14:textId="77777777" w:rsidR="008E0098" w:rsidRPr="008E0098" w:rsidRDefault="008E0098" w:rsidP="008E0098">
      <w:pPr>
        <w:pStyle w:val="Bezodstpw"/>
        <w:jc w:val="both"/>
      </w:pPr>
    </w:p>
    <w:p w14:paraId="7A2B186E" w14:textId="77777777" w:rsidR="00056838" w:rsidRDefault="008E0098" w:rsidP="008E0098">
      <w:pPr>
        <w:pStyle w:val="Bezodstpw"/>
        <w:jc w:val="center"/>
        <w:rPr>
          <w:i/>
          <w:iCs/>
          <w:sz w:val="22"/>
          <w:szCs w:val="22"/>
        </w:rPr>
      </w:pPr>
      <w:r w:rsidRPr="008E0098">
        <w:rPr>
          <w:i/>
          <w:iCs/>
        </w:rPr>
        <w:t>Przedstawiony program jest programem ramowym</w:t>
      </w:r>
      <w:r>
        <w:rPr>
          <w:i/>
          <w:iCs/>
          <w:sz w:val="22"/>
          <w:szCs w:val="22"/>
        </w:rPr>
        <w:t xml:space="preserve"> i kolejność zwiedzania może ulec zmianie</w:t>
      </w:r>
    </w:p>
    <w:p w14:paraId="625526E6" w14:textId="77777777" w:rsidR="00197166" w:rsidRDefault="00197166" w:rsidP="008E0098">
      <w:pPr>
        <w:pStyle w:val="Bezodstpw"/>
        <w:jc w:val="center"/>
        <w:rPr>
          <w:i/>
          <w:iCs/>
          <w:sz w:val="22"/>
          <w:szCs w:val="22"/>
        </w:rPr>
      </w:pPr>
    </w:p>
    <w:p w14:paraId="77C237F8" w14:textId="77777777" w:rsidR="00B40776" w:rsidRDefault="00197166" w:rsidP="00197166">
      <w:pPr>
        <w:pStyle w:val="Bezodstpw"/>
        <w:rPr>
          <w:rFonts w:eastAsia="Arial"/>
          <w:b/>
          <w:lang w:val="en-GB"/>
        </w:rPr>
      </w:pPr>
      <w:r w:rsidRPr="008F7ED3">
        <w:rPr>
          <w:rFonts w:eastAsia="Arial"/>
          <w:b/>
          <w:lang w:val="en-GB"/>
        </w:rPr>
        <w:t xml:space="preserve">CENA:  </w:t>
      </w:r>
      <w:r>
        <w:rPr>
          <w:rFonts w:eastAsia="Arial"/>
          <w:b/>
          <w:lang w:val="en-GB"/>
        </w:rPr>
        <w:t xml:space="preserve"> </w:t>
      </w:r>
    </w:p>
    <w:p w14:paraId="70EA0CF1" w14:textId="77777777" w:rsidR="00B40776" w:rsidRDefault="00B40776" w:rsidP="00197166">
      <w:pPr>
        <w:pStyle w:val="Bezodstpw"/>
        <w:rPr>
          <w:rFonts w:eastAsia="Arial"/>
          <w:b/>
          <w:lang w:val="en-GB"/>
        </w:rPr>
      </w:pPr>
    </w:p>
    <w:p w14:paraId="5DFF7076" w14:textId="1C87DFAB" w:rsidR="00197166" w:rsidRPr="008F7ED3" w:rsidRDefault="00DB08DB" w:rsidP="00197166">
      <w:pPr>
        <w:pStyle w:val="Bezodstpw"/>
        <w:rPr>
          <w:rFonts w:eastAsia="Arial"/>
          <w:b/>
          <w:lang w:val="en-GB"/>
        </w:rPr>
      </w:pPr>
      <w:r>
        <w:rPr>
          <w:rFonts w:eastAsia="Arial"/>
          <w:b/>
          <w:lang w:val="en-GB"/>
        </w:rPr>
        <w:t>1</w:t>
      </w:r>
      <w:r w:rsidR="0076537C">
        <w:rPr>
          <w:rFonts w:eastAsia="Arial"/>
          <w:b/>
          <w:lang w:val="en-GB"/>
        </w:rPr>
        <w:t>9</w:t>
      </w:r>
      <w:r w:rsidR="001040FB">
        <w:rPr>
          <w:rFonts w:eastAsia="Arial"/>
          <w:b/>
          <w:lang w:val="en-GB"/>
        </w:rPr>
        <w:t>50</w:t>
      </w:r>
      <w:r>
        <w:rPr>
          <w:rFonts w:eastAsia="Arial"/>
          <w:b/>
          <w:lang w:val="en-GB"/>
        </w:rPr>
        <w:t xml:space="preserve"> PLN + </w:t>
      </w:r>
      <w:r w:rsidR="0076537C">
        <w:rPr>
          <w:rFonts w:eastAsia="Arial"/>
          <w:b/>
          <w:lang w:val="en-GB"/>
        </w:rPr>
        <w:t>720</w:t>
      </w:r>
      <w:r w:rsidR="00B40776">
        <w:rPr>
          <w:rFonts w:eastAsia="Arial"/>
          <w:b/>
          <w:lang w:val="en-GB"/>
        </w:rPr>
        <w:t xml:space="preserve"> EUR </w:t>
      </w:r>
      <w:r w:rsidR="0036098E">
        <w:rPr>
          <w:rFonts w:eastAsia="Arial"/>
          <w:b/>
          <w:lang w:val="en-GB"/>
        </w:rPr>
        <w:t xml:space="preserve"> </w:t>
      </w:r>
    </w:p>
    <w:p w14:paraId="2B8A42E6" w14:textId="77777777" w:rsidR="00197166" w:rsidRPr="00561B79" w:rsidRDefault="00197166" w:rsidP="00197166">
      <w:pPr>
        <w:pStyle w:val="Bezodstpw"/>
        <w:rPr>
          <w:rFonts w:eastAsia="Arial"/>
          <w:b/>
          <w:lang w:val="en-GB"/>
        </w:rPr>
      </w:pPr>
      <w:r>
        <w:rPr>
          <w:rFonts w:eastAsia="Arial"/>
          <w:b/>
          <w:lang w:val="en-GB"/>
        </w:rPr>
        <w:t xml:space="preserve"> </w:t>
      </w:r>
    </w:p>
    <w:p w14:paraId="723537D6" w14:textId="77777777" w:rsidR="00197166" w:rsidRDefault="00197166" w:rsidP="00197166">
      <w:pPr>
        <w:pStyle w:val="Bezodstpw"/>
        <w:jc w:val="both"/>
        <w:rPr>
          <w:rFonts w:eastAsia="Arial"/>
          <w:b/>
          <w:kern w:val="2"/>
          <w:lang w:val="en-GB"/>
        </w:rPr>
      </w:pPr>
      <w:r w:rsidRPr="00A71DF0">
        <w:rPr>
          <w:rFonts w:eastAsia="Arial"/>
          <w:b/>
          <w:kern w:val="2"/>
          <w:lang w:val="en-GB"/>
        </w:rPr>
        <w:t>CENA ZAWIERA:</w:t>
      </w:r>
    </w:p>
    <w:p w14:paraId="7EABF51D" w14:textId="77777777" w:rsidR="00197166" w:rsidRPr="009B3E31" w:rsidRDefault="00673C4D" w:rsidP="00197166">
      <w:pPr>
        <w:pStyle w:val="Bezodstpw"/>
        <w:jc w:val="both"/>
        <w:rPr>
          <w:rFonts w:eastAsia="Arial"/>
          <w:kern w:val="2"/>
          <w:lang w:val="en-GB"/>
        </w:rPr>
      </w:pPr>
      <w:r>
        <w:rPr>
          <w:rFonts w:eastAsia="Arial"/>
          <w:kern w:val="2"/>
          <w:lang w:val="en-GB"/>
        </w:rPr>
        <w:t xml:space="preserve">- </w:t>
      </w:r>
      <w:proofErr w:type="spellStart"/>
      <w:r>
        <w:rPr>
          <w:rFonts w:eastAsia="Arial"/>
          <w:kern w:val="2"/>
          <w:lang w:val="en-GB"/>
        </w:rPr>
        <w:t>przelot</w:t>
      </w:r>
      <w:proofErr w:type="spellEnd"/>
      <w:r>
        <w:rPr>
          <w:rFonts w:eastAsia="Arial"/>
          <w:kern w:val="2"/>
          <w:lang w:val="en-GB"/>
        </w:rPr>
        <w:t xml:space="preserve"> </w:t>
      </w:r>
      <w:proofErr w:type="spellStart"/>
      <w:r>
        <w:rPr>
          <w:rFonts w:eastAsia="Arial"/>
          <w:kern w:val="2"/>
          <w:lang w:val="en-GB"/>
        </w:rPr>
        <w:t>na</w:t>
      </w:r>
      <w:proofErr w:type="spellEnd"/>
      <w:r>
        <w:rPr>
          <w:rFonts w:eastAsia="Arial"/>
          <w:kern w:val="2"/>
          <w:lang w:val="en-GB"/>
        </w:rPr>
        <w:t xml:space="preserve"> </w:t>
      </w:r>
      <w:proofErr w:type="spellStart"/>
      <w:r>
        <w:rPr>
          <w:rFonts w:eastAsia="Arial"/>
          <w:kern w:val="2"/>
          <w:lang w:val="en-GB"/>
        </w:rPr>
        <w:t>trasie</w:t>
      </w:r>
      <w:proofErr w:type="spellEnd"/>
      <w:r>
        <w:rPr>
          <w:rFonts w:eastAsia="Arial"/>
          <w:kern w:val="2"/>
          <w:lang w:val="en-GB"/>
        </w:rPr>
        <w:t xml:space="preserve"> Warszawa</w:t>
      </w:r>
      <w:r w:rsidR="00197166" w:rsidRPr="009B3E31">
        <w:rPr>
          <w:rFonts w:eastAsia="Arial"/>
          <w:kern w:val="2"/>
          <w:lang w:val="en-GB"/>
        </w:rPr>
        <w:t xml:space="preserve"> –</w:t>
      </w:r>
      <w:r>
        <w:rPr>
          <w:rFonts w:eastAsia="Arial"/>
          <w:kern w:val="2"/>
          <w:lang w:val="en-GB"/>
        </w:rPr>
        <w:t xml:space="preserve"> </w:t>
      </w:r>
      <w:proofErr w:type="spellStart"/>
      <w:r>
        <w:rPr>
          <w:rFonts w:eastAsia="Arial"/>
          <w:kern w:val="2"/>
          <w:lang w:val="en-GB"/>
        </w:rPr>
        <w:t>Saloniki</w:t>
      </w:r>
      <w:proofErr w:type="spellEnd"/>
      <w:r>
        <w:rPr>
          <w:rFonts w:eastAsia="Arial"/>
          <w:kern w:val="2"/>
          <w:lang w:val="en-GB"/>
        </w:rPr>
        <w:t xml:space="preserve"> </w:t>
      </w:r>
      <w:proofErr w:type="spellStart"/>
      <w:r>
        <w:rPr>
          <w:rFonts w:eastAsia="Arial"/>
          <w:kern w:val="2"/>
          <w:lang w:val="en-GB"/>
        </w:rPr>
        <w:t>oraz</w:t>
      </w:r>
      <w:proofErr w:type="spellEnd"/>
      <w:r>
        <w:rPr>
          <w:rFonts w:eastAsia="Arial"/>
          <w:kern w:val="2"/>
          <w:lang w:val="en-GB"/>
        </w:rPr>
        <w:t xml:space="preserve"> Ateny – Warszawa</w:t>
      </w:r>
      <w:r w:rsidR="00197166" w:rsidRPr="009B3E31">
        <w:rPr>
          <w:rFonts w:eastAsia="Arial"/>
          <w:kern w:val="2"/>
          <w:lang w:val="en-GB"/>
        </w:rPr>
        <w:t xml:space="preserve"> </w:t>
      </w:r>
    </w:p>
    <w:p w14:paraId="25E75ACA" w14:textId="55491EA0" w:rsidR="00197166" w:rsidRPr="00561B79" w:rsidRDefault="00740DFA" w:rsidP="00197166">
      <w:pPr>
        <w:pStyle w:val="Bezodstpw"/>
        <w:jc w:val="both"/>
        <w:rPr>
          <w:rFonts w:eastAsia="Arial"/>
          <w:kern w:val="2"/>
          <w:lang w:val="en-GB"/>
        </w:rPr>
      </w:pPr>
      <w:r>
        <w:rPr>
          <w:rFonts w:eastAsia="Arial"/>
          <w:kern w:val="2"/>
          <w:lang w:val="en-GB"/>
        </w:rPr>
        <w:t xml:space="preserve">- </w:t>
      </w:r>
      <w:r w:rsidR="0036098E">
        <w:rPr>
          <w:rFonts w:eastAsia="Arial"/>
          <w:kern w:val="2"/>
          <w:lang w:val="en-GB"/>
        </w:rPr>
        <w:t>8</w:t>
      </w:r>
      <w:r w:rsidR="00197166" w:rsidRPr="009B3E31">
        <w:rPr>
          <w:rFonts w:eastAsia="Arial"/>
          <w:kern w:val="2"/>
          <w:lang w:val="en-GB"/>
        </w:rPr>
        <w:t xml:space="preserve"> </w:t>
      </w:r>
      <w:proofErr w:type="spellStart"/>
      <w:r w:rsidR="00197166" w:rsidRPr="009B3E31">
        <w:rPr>
          <w:rFonts w:eastAsia="Arial"/>
          <w:kern w:val="2"/>
          <w:lang w:val="en-GB"/>
        </w:rPr>
        <w:t>noclegów</w:t>
      </w:r>
      <w:proofErr w:type="spellEnd"/>
      <w:r w:rsidR="00197166" w:rsidRPr="009B3E31">
        <w:rPr>
          <w:rFonts w:eastAsia="Arial"/>
          <w:kern w:val="2"/>
          <w:lang w:val="en-GB"/>
        </w:rPr>
        <w:t xml:space="preserve"> w </w:t>
      </w:r>
      <w:proofErr w:type="spellStart"/>
      <w:r w:rsidR="00197166" w:rsidRPr="009B3E31">
        <w:rPr>
          <w:rFonts w:eastAsia="Arial"/>
          <w:kern w:val="2"/>
          <w:lang w:val="en-GB"/>
        </w:rPr>
        <w:t>hotelach</w:t>
      </w:r>
      <w:proofErr w:type="spellEnd"/>
      <w:r w:rsidR="00197166" w:rsidRPr="00561B79">
        <w:rPr>
          <w:rFonts w:eastAsia="Arial"/>
          <w:kern w:val="2"/>
          <w:lang w:val="en-GB"/>
        </w:rPr>
        <w:t xml:space="preserve"> 3*</w:t>
      </w:r>
      <w:r w:rsidR="00D46715">
        <w:rPr>
          <w:rFonts w:eastAsia="Arial"/>
          <w:kern w:val="2"/>
          <w:lang w:val="en-GB"/>
        </w:rPr>
        <w:t>/4*</w:t>
      </w:r>
      <w:r w:rsidR="00197166">
        <w:rPr>
          <w:rFonts w:eastAsia="Arial"/>
          <w:kern w:val="2"/>
          <w:lang w:val="en-GB"/>
        </w:rPr>
        <w:t xml:space="preserve"> </w:t>
      </w:r>
      <w:r w:rsidR="00197166" w:rsidRPr="00561B79">
        <w:rPr>
          <w:rFonts w:eastAsia="Arial"/>
          <w:kern w:val="2"/>
          <w:lang w:val="en-GB"/>
        </w:rPr>
        <w:t>/</w:t>
      </w:r>
      <w:proofErr w:type="spellStart"/>
      <w:r w:rsidR="00197166" w:rsidRPr="00561B79">
        <w:rPr>
          <w:rFonts w:eastAsia="Arial"/>
          <w:kern w:val="2"/>
          <w:lang w:val="en-GB"/>
        </w:rPr>
        <w:t>pokoje</w:t>
      </w:r>
      <w:proofErr w:type="spellEnd"/>
      <w:r w:rsidR="00197166" w:rsidRPr="00561B79">
        <w:rPr>
          <w:rFonts w:eastAsia="Arial"/>
          <w:kern w:val="2"/>
          <w:lang w:val="en-GB"/>
        </w:rPr>
        <w:t xml:space="preserve"> </w:t>
      </w:r>
      <w:proofErr w:type="spellStart"/>
      <w:r w:rsidR="00197166" w:rsidRPr="00561B79">
        <w:rPr>
          <w:rFonts w:eastAsia="Arial"/>
          <w:kern w:val="2"/>
          <w:lang w:val="en-GB"/>
        </w:rPr>
        <w:t>dwuosobow</w:t>
      </w:r>
      <w:r>
        <w:rPr>
          <w:rFonts w:eastAsia="Arial"/>
          <w:kern w:val="2"/>
          <w:lang w:val="en-GB"/>
        </w:rPr>
        <w:t>e</w:t>
      </w:r>
      <w:proofErr w:type="spellEnd"/>
      <w:r>
        <w:rPr>
          <w:rFonts w:eastAsia="Arial"/>
          <w:kern w:val="2"/>
          <w:lang w:val="en-GB"/>
        </w:rPr>
        <w:t xml:space="preserve">, </w:t>
      </w:r>
      <w:proofErr w:type="spellStart"/>
      <w:r>
        <w:rPr>
          <w:rFonts w:eastAsia="Arial"/>
          <w:kern w:val="2"/>
          <w:lang w:val="en-GB"/>
        </w:rPr>
        <w:t>dopłata</w:t>
      </w:r>
      <w:proofErr w:type="spellEnd"/>
      <w:r>
        <w:rPr>
          <w:rFonts w:eastAsia="Arial"/>
          <w:kern w:val="2"/>
          <w:lang w:val="en-GB"/>
        </w:rPr>
        <w:t xml:space="preserve"> do </w:t>
      </w:r>
      <w:proofErr w:type="spellStart"/>
      <w:r>
        <w:rPr>
          <w:rFonts w:eastAsia="Arial"/>
          <w:kern w:val="2"/>
          <w:lang w:val="en-GB"/>
        </w:rPr>
        <w:t>jednoosobowego</w:t>
      </w:r>
      <w:proofErr w:type="spellEnd"/>
      <w:r>
        <w:rPr>
          <w:rFonts w:eastAsia="Arial"/>
          <w:kern w:val="2"/>
          <w:lang w:val="en-GB"/>
        </w:rPr>
        <w:t xml:space="preserve"> </w:t>
      </w:r>
      <w:r w:rsidR="00D33A6C">
        <w:rPr>
          <w:rFonts w:eastAsia="Arial"/>
          <w:kern w:val="2"/>
          <w:lang w:val="en-GB"/>
        </w:rPr>
        <w:t>360</w:t>
      </w:r>
      <w:r w:rsidR="00197166" w:rsidRPr="00561B79">
        <w:rPr>
          <w:rFonts w:eastAsia="Arial"/>
          <w:kern w:val="2"/>
          <w:lang w:val="en-GB"/>
        </w:rPr>
        <w:t xml:space="preserve"> EUR/</w:t>
      </w:r>
    </w:p>
    <w:p w14:paraId="3792B799" w14:textId="106C35E9" w:rsidR="00197166" w:rsidRPr="00561B79" w:rsidRDefault="00B94379" w:rsidP="00197166">
      <w:pPr>
        <w:pStyle w:val="Bezodstpw"/>
        <w:jc w:val="both"/>
        <w:rPr>
          <w:rFonts w:eastAsia="Arial"/>
          <w:kern w:val="2"/>
          <w:lang w:val="en-GB"/>
        </w:rPr>
      </w:pPr>
      <w:r>
        <w:rPr>
          <w:rFonts w:eastAsia="Arial"/>
          <w:kern w:val="2"/>
          <w:lang w:val="en-GB"/>
        </w:rPr>
        <w:t xml:space="preserve">- </w:t>
      </w:r>
      <w:proofErr w:type="spellStart"/>
      <w:r>
        <w:rPr>
          <w:rFonts w:eastAsia="Arial"/>
          <w:kern w:val="2"/>
          <w:lang w:val="en-GB"/>
        </w:rPr>
        <w:t>wyżywienie</w:t>
      </w:r>
      <w:proofErr w:type="spellEnd"/>
      <w:r>
        <w:rPr>
          <w:rFonts w:eastAsia="Arial"/>
          <w:kern w:val="2"/>
          <w:lang w:val="en-GB"/>
        </w:rPr>
        <w:t xml:space="preserve"> 2</w:t>
      </w:r>
      <w:r w:rsidR="00197166" w:rsidRPr="00561B79">
        <w:rPr>
          <w:rFonts w:eastAsia="Arial"/>
          <w:kern w:val="2"/>
          <w:lang w:val="en-GB"/>
        </w:rPr>
        <w:t xml:space="preserve"> </w:t>
      </w:r>
      <w:proofErr w:type="spellStart"/>
      <w:r w:rsidR="00197166" w:rsidRPr="00561B79">
        <w:rPr>
          <w:rFonts w:eastAsia="Arial"/>
          <w:kern w:val="2"/>
          <w:lang w:val="en-GB"/>
        </w:rPr>
        <w:t>razy</w:t>
      </w:r>
      <w:proofErr w:type="spellEnd"/>
      <w:r w:rsidR="00197166" w:rsidRPr="00561B79">
        <w:rPr>
          <w:rFonts w:eastAsia="Arial"/>
          <w:kern w:val="2"/>
          <w:lang w:val="en-GB"/>
        </w:rPr>
        <w:t xml:space="preserve"> </w:t>
      </w:r>
      <w:proofErr w:type="spellStart"/>
      <w:r w:rsidR="00197166" w:rsidRPr="00561B79">
        <w:rPr>
          <w:rFonts w:eastAsia="Arial"/>
          <w:kern w:val="2"/>
          <w:lang w:val="en-GB"/>
        </w:rPr>
        <w:t>dziennie</w:t>
      </w:r>
      <w:proofErr w:type="spellEnd"/>
      <w:r w:rsidR="00197166" w:rsidRPr="00561B79">
        <w:rPr>
          <w:rFonts w:eastAsia="Arial"/>
          <w:kern w:val="2"/>
          <w:lang w:val="en-GB"/>
        </w:rPr>
        <w:t xml:space="preserve"> /</w:t>
      </w:r>
      <w:r w:rsidR="0076537C">
        <w:rPr>
          <w:rFonts w:eastAsia="Arial"/>
          <w:kern w:val="2"/>
          <w:lang w:val="en-GB"/>
        </w:rPr>
        <w:t>8</w:t>
      </w:r>
      <w:r w:rsidR="0032296E">
        <w:rPr>
          <w:rFonts w:eastAsia="Arial"/>
          <w:kern w:val="2"/>
          <w:lang w:val="en-GB"/>
        </w:rPr>
        <w:t xml:space="preserve"> x </w:t>
      </w:r>
      <w:proofErr w:type="spellStart"/>
      <w:r w:rsidR="00197166" w:rsidRPr="00561B79">
        <w:rPr>
          <w:rFonts w:eastAsia="Arial"/>
          <w:kern w:val="2"/>
          <w:lang w:val="en-GB"/>
        </w:rPr>
        <w:t>śniadanie</w:t>
      </w:r>
      <w:proofErr w:type="spellEnd"/>
      <w:r w:rsidR="00197166" w:rsidRPr="00561B79">
        <w:rPr>
          <w:rFonts w:eastAsia="Arial"/>
          <w:kern w:val="2"/>
          <w:lang w:val="en-GB"/>
        </w:rPr>
        <w:t xml:space="preserve">, </w:t>
      </w:r>
      <w:r w:rsidR="0076537C">
        <w:rPr>
          <w:rFonts w:eastAsia="Arial"/>
          <w:kern w:val="2"/>
          <w:lang w:val="en-GB"/>
        </w:rPr>
        <w:t>8</w:t>
      </w:r>
      <w:r w:rsidR="0032296E">
        <w:rPr>
          <w:rFonts w:eastAsia="Arial"/>
          <w:kern w:val="2"/>
          <w:lang w:val="en-GB"/>
        </w:rPr>
        <w:t xml:space="preserve"> x </w:t>
      </w:r>
      <w:proofErr w:type="spellStart"/>
      <w:r w:rsidR="00197166" w:rsidRPr="00561B79">
        <w:rPr>
          <w:rFonts w:eastAsia="Arial"/>
          <w:kern w:val="2"/>
          <w:lang w:val="en-GB"/>
        </w:rPr>
        <w:t>obiadokolacja</w:t>
      </w:r>
      <w:proofErr w:type="spellEnd"/>
      <w:r w:rsidR="00197166" w:rsidRPr="00561B79">
        <w:rPr>
          <w:rFonts w:eastAsia="Arial"/>
          <w:kern w:val="2"/>
          <w:lang w:val="en-GB"/>
        </w:rPr>
        <w:t>/</w:t>
      </w:r>
    </w:p>
    <w:p w14:paraId="129A359D" w14:textId="77777777" w:rsidR="00B94379" w:rsidRPr="00561B79" w:rsidRDefault="00197166" w:rsidP="00197166">
      <w:pPr>
        <w:pStyle w:val="Bezodstpw"/>
        <w:jc w:val="both"/>
        <w:rPr>
          <w:rFonts w:eastAsia="Arial"/>
          <w:kern w:val="2"/>
          <w:lang w:val="en-GB"/>
        </w:rPr>
      </w:pPr>
      <w:r w:rsidRPr="00561B79">
        <w:rPr>
          <w:rFonts w:eastAsia="Arial"/>
          <w:kern w:val="2"/>
          <w:lang w:val="en-GB"/>
        </w:rPr>
        <w:t xml:space="preserve">- </w:t>
      </w:r>
      <w:proofErr w:type="spellStart"/>
      <w:r w:rsidRPr="00561B79">
        <w:rPr>
          <w:rFonts w:eastAsia="Arial"/>
          <w:kern w:val="2"/>
          <w:lang w:val="en-GB"/>
        </w:rPr>
        <w:t>przejazdy</w:t>
      </w:r>
      <w:proofErr w:type="spellEnd"/>
      <w:r w:rsidRPr="00561B79">
        <w:rPr>
          <w:rFonts w:eastAsia="Arial"/>
          <w:kern w:val="2"/>
          <w:lang w:val="en-GB"/>
        </w:rPr>
        <w:t xml:space="preserve"> </w:t>
      </w:r>
      <w:proofErr w:type="spellStart"/>
      <w:r w:rsidRPr="00561B79">
        <w:rPr>
          <w:rFonts w:eastAsia="Arial"/>
          <w:kern w:val="2"/>
          <w:lang w:val="en-GB"/>
        </w:rPr>
        <w:t>autokarem</w:t>
      </w:r>
      <w:proofErr w:type="spellEnd"/>
      <w:r w:rsidRPr="00561B79">
        <w:rPr>
          <w:rFonts w:eastAsia="Arial"/>
          <w:kern w:val="2"/>
          <w:lang w:val="en-GB"/>
        </w:rPr>
        <w:t xml:space="preserve"> </w:t>
      </w:r>
      <w:proofErr w:type="spellStart"/>
      <w:r w:rsidRPr="00561B79">
        <w:rPr>
          <w:rFonts w:eastAsia="Arial"/>
          <w:kern w:val="2"/>
          <w:lang w:val="en-GB"/>
        </w:rPr>
        <w:t>wg</w:t>
      </w:r>
      <w:proofErr w:type="spellEnd"/>
      <w:r w:rsidRPr="00561B79">
        <w:rPr>
          <w:rFonts w:eastAsia="Arial"/>
          <w:kern w:val="2"/>
          <w:lang w:val="en-GB"/>
        </w:rPr>
        <w:t xml:space="preserve"> </w:t>
      </w:r>
      <w:proofErr w:type="spellStart"/>
      <w:r w:rsidRPr="00561B79">
        <w:rPr>
          <w:rFonts w:eastAsia="Arial"/>
          <w:kern w:val="2"/>
          <w:lang w:val="en-GB"/>
        </w:rPr>
        <w:t>programu</w:t>
      </w:r>
      <w:proofErr w:type="spellEnd"/>
    </w:p>
    <w:p w14:paraId="41077105" w14:textId="77777777" w:rsidR="00197166" w:rsidRPr="00A71DF0" w:rsidRDefault="00197166" w:rsidP="00197166">
      <w:pPr>
        <w:pStyle w:val="Bezodstpw"/>
        <w:jc w:val="both"/>
        <w:rPr>
          <w:rFonts w:eastAsia="Arial"/>
          <w:kern w:val="2"/>
          <w:lang w:val="en-GB"/>
        </w:rPr>
      </w:pPr>
      <w:r w:rsidRPr="00561B79">
        <w:rPr>
          <w:rFonts w:eastAsia="Arial"/>
          <w:kern w:val="2"/>
          <w:lang w:val="en-GB"/>
        </w:rPr>
        <w:t xml:space="preserve">- </w:t>
      </w:r>
      <w:proofErr w:type="spellStart"/>
      <w:r w:rsidRPr="00561B79">
        <w:rPr>
          <w:rFonts w:eastAsia="Arial"/>
          <w:kern w:val="2"/>
          <w:lang w:val="en-GB"/>
        </w:rPr>
        <w:t>opiekę</w:t>
      </w:r>
      <w:proofErr w:type="spellEnd"/>
      <w:r w:rsidRPr="00561B79">
        <w:rPr>
          <w:rFonts w:eastAsia="Arial"/>
          <w:kern w:val="2"/>
          <w:lang w:val="en-GB"/>
        </w:rPr>
        <w:t xml:space="preserve"> </w:t>
      </w:r>
      <w:proofErr w:type="spellStart"/>
      <w:r w:rsidRPr="00561B79">
        <w:rPr>
          <w:rFonts w:eastAsia="Arial"/>
          <w:kern w:val="2"/>
          <w:lang w:val="en-GB"/>
        </w:rPr>
        <w:t>pilota</w:t>
      </w:r>
      <w:proofErr w:type="spellEnd"/>
    </w:p>
    <w:p w14:paraId="5587B45E" w14:textId="77777777" w:rsidR="00197166" w:rsidRPr="00A71DF0" w:rsidRDefault="00197166" w:rsidP="00197166">
      <w:pPr>
        <w:pStyle w:val="Bezodstpw"/>
        <w:jc w:val="both"/>
        <w:rPr>
          <w:rFonts w:eastAsia="Arial"/>
          <w:kern w:val="2"/>
          <w:lang w:val="en-GB"/>
        </w:rPr>
      </w:pPr>
      <w:r w:rsidRPr="00A71DF0">
        <w:rPr>
          <w:rFonts w:eastAsia="Arial"/>
          <w:kern w:val="2"/>
          <w:lang w:val="en-GB"/>
        </w:rPr>
        <w:t xml:space="preserve">- </w:t>
      </w:r>
      <w:proofErr w:type="spellStart"/>
      <w:r w:rsidRPr="00A71DF0">
        <w:rPr>
          <w:rFonts w:eastAsia="Arial"/>
          <w:kern w:val="2"/>
          <w:lang w:val="en-GB"/>
        </w:rPr>
        <w:t>zestawy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  <w:proofErr w:type="spellStart"/>
      <w:r w:rsidRPr="00A71DF0">
        <w:rPr>
          <w:rFonts w:eastAsia="Arial"/>
          <w:kern w:val="2"/>
          <w:lang w:val="en-GB"/>
        </w:rPr>
        <w:t>słuchawkowe</w:t>
      </w:r>
      <w:proofErr w:type="spellEnd"/>
      <w:r w:rsidRPr="00A71DF0">
        <w:rPr>
          <w:rFonts w:eastAsia="Arial"/>
          <w:kern w:val="2"/>
          <w:lang w:val="en-GB"/>
        </w:rPr>
        <w:t xml:space="preserve"> tour </w:t>
      </w:r>
      <w:proofErr w:type="spellStart"/>
      <w:r w:rsidRPr="00A71DF0">
        <w:rPr>
          <w:rFonts w:eastAsia="Arial"/>
          <w:kern w:val="2"/>
          <w:lang w:val="en-GB"/>
        </w:rPr>
        <w:t>quide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</w:p>
    <w:p w14:paraId="521F5509" w14:textId="77777777" w:rsidR="00197166" w:rsidRPr="00A71DF0" w:rsidRDefault="00197166" w:rsidP="00197166">
      <w:pPr>
        <w:pStyle w:val="Bezodstpw"/>
        <w:jc w:val="both"/>
        <w:rPr>
          <w:rFonts w:eastAsia="Arial"/>
          <w:kern w:val="2"/>
          <w:lang w:val="en-GB"/>
        </w:rPr>
      </w:pPr>
      <w:r w:rsidRPr="00A71DF0">
        <w:rPr>
          <w:rFonts w:eastAsia="Arial"/>
          <w:kern w:val="2"/>
          <w:lang w:val="en-GB"/>
        </w:rPr>
        <w:t xml:space="preserve">- </w:t>
      </w:r>
      <w:proofErr w:type="spellStart"/>
      <w:r w:rsidRPr="00A71DF0">
        <w:rPr>
          <w:rFonts w:eastAsia="Arial"/>
          <w:kern w:val="2"/>
          <w:lang w:val="en-GB"/>
        </w:rPr>
        <w:t>składkę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  <w:proofErr w:type="spellStart"/>
      <w:r w:rsidRPr="00A71DF0">
        <w:rPr>
          <w:rFonts w:eastAsia="Arial"/>
          <w:kern w:val="2"/>
          <w:lang w:val="en-GB"/>
        </w:rPr>
        <w:t>na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  <w:proofErr w:type="spellStart"/>
      <w:r w:rsidRPr="00A71DF0">
        <w:rPr>
          <w:rFonts w:eastAsia="Arial"/>
          <w:kern w:val="2"/>
          <w:lang w:val="en-GB"/>
        </w:rPr>
        <w:t>Turystyczny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  <w:proofErr w:type="spellStart"/>
      <w:r w:rsidRPr="00A71DF0">
        <w:rPr>
          <w:rFonts w:eastAsia="Arial"/>
          <w:kern w:val="2"/>
          <w:lang w:val="en-GB"/>
        </w:rPr>
        <w:t>Fundusz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  <w:proofErr w:type="spellStart"/>
      <w:r w:rsidRPr="00A71DF0">
        <w:rPr>
          <w:rFonts w:eastAsia="Arial"/>
          <w:kern w:val="2"/>
          <w:lang w:val="en-GB"/>
        </w:rPr>
        <w:t>Gwarancyjny</w:t>
      </w:r>
      <w:proofErr w:type="spellEnd"/>
    </w:p>
    <w:p w14:paraId="170E20C6" w14:textId="77777777" w:rsidR="00197166" w:rsidRPr="00A71DF0" w:rsidRDefault="00197166" w:rsidP="00197166">
      <w:pPr>
        <w:pStyle w:val="Bezodstpw"/>
        <w:jc w:val="both"/>
        <w:rPr>
          <w:rFonts w:eastAsia="Arial"/>
          <w:kern w:val="2"/>
          <w:lang w:val="en-GB"/>
        </w:rPr>
      </w:pPr>
      <w:r w:rsidRPr="00A71DF0">
        <w:rPr>
          <w:rFonts w:eastAsia="Arial"/>
          <w:kern w:val="2"/>
          <w:lang w:val="en-GB"/>
        </w:rPr>
        <w:t xml:space="preserve">- </w:t>
      </w:r>
      <w:proofErr w:type="spellStart"/>
      <w:r w:rsidRPr="00A71DF0">
        <w:rPr>
          <w:rFonts w:eastAsia="Arial"/>
          <w:kern w:val="2"/>
          <w:lang w:val="en-GB"/>
        </w:rPr>
        <w:t>składkę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  <w:proofErr w:type="spellStart"/>
      <w:r w:rsidRPr="00A71DF0">
        <w:rPr>
          <w:rFonts w:eastAsia="Arial"/>
          <w:kern w:val="2"/>
          <w:lang w:val="en-GB"/>
        </w:rPr>
        <w:t>na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  <w:proofErr w:type="spellStart"/>
      <w:r w:rsidRPr="00A71DF0">
        <w:rPr>
          <w:rFonts w:eastAsia="Arial"/>
          <w:kern w:val="2"/>
          <w:lang w:val="en-GB"/>
        </w:rPr>
        <w:t>Turystyczny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  <w:proofErr w:type="spellStart"/>
      <w:r w:rsidRPr="00A71DF0">
        <w:rPr>
          <w:rFonts w:eastAsia="Arial"/>
          <w:kern w:val="2"/>
          <w:lang w:val="en-GB"/>
        </w:rPr>
        <w:t>Fundusz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  <w:proofErr w:type="spellStart"/>
      <w:r w:rsidRPr="00A71DF0">
        <w:rPr>
          <w:rFonts w:eastAsia="Arial"/>
          <w:kern w:val="2"/>
          <w:lang w:val="en-GB"/>
        </w:rPr>
        <w:t>Pomocowy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</w:p>
    <w:p w14:paraId="140C11FE" w14:textId="77777777" w:rsidR="00197166" w:rsidRPr="00A71DF0" w:rsidRDefault="00197166" w:rsidP="00197166">
      <w:pPr>
        <w:pStyle w:val="Bezodstpw"/>
        <w:jc w:val="both"/>
        <w:rPr>
          <w:rFonts w:eastAsia="Arial"/>
          <w:kern w:val="2"/>
          <w:lang w:val="en-GB"/>
        </w:rPr>
      </w:pPr>
      <w:r w:rsidRPr="00A71DF0">
        <w:rPr>
          <w:rFonts w:eastAsia="Arial"/>
          <w:kern w:val="2"/>
          <w:lang w:val="en-GB"/>
        </w:rPr>
        <w:t xml:space="preserve">- </w:t>
      </w:r>
      <w:proofErr w:type="spellStart"/>
      <w:r w:rsidRPr="00A71DF0">
        <w:rPr>
          <w:rFonts w:eastAsia="Arial"/>
          <w:kern w:val="2"/>
          <w:lang w:val="en-GB"/>
        </w:rPr>
        <w:t>ubezpieczenie</w:t>
      </w:r>
      <w:proofErr w:type="spellEnd"/>
      <w:r w:rsidRPr="00A71DF0">
        <w:rPr>
          <w:rFonts w:eastAsia="Arial"/>
          <w:kern w:val="2"/>
          <w:lang w:val="en-GB"/>
        </w:rPr>
        <w:t xml:space="preserve"> KL </w:t>
      </w:r>
      <w:proofErr w:type="spellStart"/>
      <w:r w:rsidRPr="00A71DF0">
        <w:rPr>
          <w:rFonts w:eastAsia="Arial"/>
          <w:kern w:val="2"/>
          <w:lang w:val="en-GB"/>
        </w:rPr>
        <w:t>i</w:t>
      </w:r>
      <w:proofErr w:type="spellEnd"/>
      <w:r w:rsidRPr="00A71DF0">
        <w:rPr>
          <w:rFonts w:eastAsia="Arial"/>
          <w:kern w:val="2"/>
          <w:lang w:val="en-GB"/>
        </w:rPr>
        <w:t xml:space="preserve"> NNW /</w:t>
      </w:r>
      <w:proofErr w:type="spellStart"/>
      <w:r w:rsidRPr="00A71DF0">
        <w:rPr>
          <w:rFonts w:eastAsia="Arial"/>
          <w:kern w:val="2"/>
          <w:lang w:val="en-GB"/>
        </w:rPr>
        <w:t>zawiera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  <w:proofErr w:type="spellStart"/>
      <w:r w:rsidRPr="00A71DF0">
        <w:rPr>
          <w:rFonts w:eastAsia="Arial"/>
          <w:kern w:val="2"/>
          <w:lang w:val="en-GB"/>
        </w:rPr>
        <w:t>ubezpieczenie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  <w:proofErr w:type="spellStart"/>
      <w:r w:rsidRPr="00A71DF0">
        <w:rPr>
          <w:rFonts w:eastAsia="Arial"/>
          <w:kern w:val="2"/>
          <w:lang w:val="en-GB"/>
        </w:rPr>
        <w:t>od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  <w:proofErr w:type="spellStart"/>
      <w:r w:rsidRPr="00A71DF0">
        <w:rPr>
          <w:rFonts w:eastAsia="Arial"/>
          <w:kern w:val="2"/>
          <w:lang w:val="en-GB"/>
        </w:rPr>
        <w:t>chorób</w:t>
      </w:r>
      <w:proofErr w:type="spellEnd"/>
      <w:r w:rsidRPr="00A71DF0">
        <w:rPr>
          <w:rFonts w:eastAsia="Arial"/>
          <w:kern w:val="2"/>
          <w:lang w:val="en-GB"/>
        </w:rPr>
        <w:t xml:space="preserve"> </w:t>
      </w:r>
      <w:proofErr w:type="spellStart"/>
      <w:r w:rsidRPr="00A71DF0">
        <w:rPr>
          <w:rFonts w:eastAsia="Arial"/>
          <w:kern w:val="2"/>
          <w:lang w:val="en-GB"/>
        </w:rPr>
        <w:t>przewlekłych</w:t>
      </w:r>
      <w:proofErr w:type="spellEnd"/>
      <w:r w:rsidRPr="00A71DF0">
        <w:rPr>
          <w:rFonts w:eastAsia="Arial"/>
          <w:kern w:val="2"/>
          <w:lang w:val="en-GB"/>
        </w:rPr>
        <w:t xml:space="preserve">/   </w:t>
      </w:r>
    </w:p>
    <w:p w14:paraId="2E1AEA62" w14:textId="77777777" w:rsidR="00197166" w:rsidRPr="00A71DF0" w:rsidRDefault="00197166" w:rsidP="00197166">
      <w:pPr>
        <w:pStyle w:val="Bezodstpw"/>
        <w:jc w:val="both"/>
      </w:pPr>
    </w:p>
    <w:p w14:paraId="599E726A" w14:textId="77777777" w:rsidR="00197166" w:rsidRPr="00A71DF0" w:rsidRDefault="00197166" w:rsidP="00197166">
      <w:pPr>
        <w:pStyle w:val="Bezodstpw"/>
        <w:jc w:val="both"/>
        <w:rPr>
          <w:b/>
        </w:rPr>
      </w:pPr>
      <w:r w:rsidRPr="00A71DF0">
        <w:rPr>
          <w:b/>
        </w:rPr>
        <w:t>CENA NIE ZAWIERA:</w:t>
      </w:r>
    </w:p>
    <w:p w14:paraId="2E982AEB" w14:textId="77777777" w:rsidR="00197166" w:rsidRDefault="00197166" w:rsidP="00197166">
      <w:pPr>
        <w:pStyle w:val="Bezodstpw"/>
        <w:jc w:val="both"/>
      </w:pPr>
      <w:r w:rsidRPr="00A71DF0">
        <w:t>- biletów wstępu do zwiedzanych obiektów</w:t>
      </w:r>
      <w:r w:rsidR="00B40776">
        <w:t xml:space="preserve">, przewodników lokalnych </w:t>
      </w:r>
      <w:r w:rsidRPr="00A71DF0">
        <w:t>i opłat klimatycznyc</w:t>
      </w:r>
      <w:r>
        <w:t xml:space="preserve">h </w:t>
      </w:r>
    </w:p>
    <w:p w14:paraId="1EB34E1E" w14:textId="41AFF301" w:rsidR="00197166" w:rsidRDefault="00197166" w:rsidP="00197166">
      <w:pPr>
        <w:pStyle w:val="Bezodstpw"/>
        <w:jc w:val="both"/>
      </w:pPr>
      <w:r>
        <w:t xml:space="preserve">/płatne obowiązkowo pilotowi na miejscu </w:t>
      </w:r>
      <w:r w:rsidR="00DB08DB">
        <w:t>2</w:t>
      </w:r>
      <w:r w:rsidR="006E2DA8">
        <w:t>5</w:t>
      </w:r>
      <w:r w:rsidR="00DB08DB">
        <w:t>0</w:t>
      </w:r>
      <w:r w:rsidR="00B40776">
        <w:t xml:space="preserve"> </w:t>
      </w:r>
      <w:r w:rsidRPr="00A71DF0">
        <w:t>EUR/</w:t>
      </w:r>
    </w:p>
    <w:p w14:paraId="5FC89915" w14:textId="77777777" w:rsidR="00197166" w:rsidRDefault="00197166" w:rsidP="00197166">
      <w:pPr>
        <w:pStyle w:val="Bezodstpw"/>
        <w:jc w:val="both"/>
      </w:pPr>
      <w:r>
        <w:t xml:space="preserve"> </w:t>
      </w:r>
    </w:p>
    <w:p w14:paraId="2DA59FB5" w14:textId="77777777" w:rsidR="00B40776" w:rsidRPr="00B40776" w:rsidRDefault="00673C4D" w:rsidP="00B40776">
      <w:pPr>
        <w:pStyle w:val="Bezodstpw"/>
        <w:ind w:left="720"/>
        <w:jc w:val="both"/>
        <w:rPr>
          <w:i/>
        </w:rPr>
      </w:pPr>
      <w:r>
        <w:rPr>
          <w:i/>
        </w:rPr>
        <w:t xml:space="preserve"> </w:t>
      </w:r>
    </w:p>
    <w:p w14:paraId="45ECBDDE" w14:textId="77777777" w:rsidR="003220A8" w:rsidRPr="00894F0D" w:rsidRDefault="00541688" w:rsidP="008E0098">
      <w:pPr>
        <w:pStyle w:val="Bezodstpw"/>
        <w:jc w:val="center"/>
      </w:pPr>
      <w:r>
        <w:t xml:space="preserve"> </w:t>
      </w:r>
    </w:p>
    <w:sectPr w:rsidR="003220A8" w:rsidRPr="00894F0D" w:rsidSect="003847D0">
      <w:headerReference w:type="default" r:id="rId7"/>
      <w:footerReference w:type="default" r:id="rId8"/>
      <w:pgSz w:w="11906" w:h="16838"/>
      <w:pgMar w:top="45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9B8F" w14:textId="77777777" w:rsidR="004B22D2" w:rsidRDefault="004B22D2" w:rsidP="007D12FB">
      <w:pPr>
        <w:spacing w:after="0" w:line="240" w:lineRule="auto"/>
      </w:pPr>
      <w:r>
        <w:separator/>
      </w:r>
    </w:p>
  </w:endnote>
  <w:endnote w:type="continuationSeparator" w:id="0">
    <w:p w14:paraId="052D0E64" w14:textId="77777777" w:rsidR="004B22D2" w:rsidRDefault="004B22D2" w:rsidP="007D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C2B8" w14:textId="77777777" w:rsidR="00012573" w:rsidRDefault="00BC72F3" w:rsidP="0001257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0082BBE" wp14:editId="4482E9EC">
          <wp:extent cx="5759450" cy="8629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  oliwkow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62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74DD" w14:textId="77777777" w:rsidR="004B22D2" w:rsidRDefault="004B22D2" w:rsidP="007D12FB">
      <w:pPr>
        <w:spacing w:after="0" w:line="240" w:lineRule="auto"/>
      </w:pPr>
      <w:r>
        <w:separator/>
      </w:r>
    </w:p>
  </w:footnote>
  <w:footnote w:type="continuationSeparator" w:id="0">
    <w:p w14:paraId="546F2466" w14:textId="77777777" w:rsidR="004B22D2" w:rsidRDefault="004B22D2" w:rsidP="007D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D648" w14:textId="77777777" w:rsidR="007D12FB" w:rsidRDefault="00DD0523">
    <w:pPr>
      <w:pStyle w:val="Nagwek"/>
    </w:pPr>
    <w:r w:rsidRPr="00963C54">
      <w:rPr>
        <w:noProof/>
        <w:lang w:eastAsia="pl-PL"/>
      </w:rPr>
      <w:drawing>
        <wp:inline distT="0" distB="0" distL="0" distR="0" wp14:anchorId="1874D290" wp14:editId="54BE9FE0">
          <wp:extent cx="5648325" cy="1257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4E83B7" w14:textId="77777777" w:rsidR="003847D0" w:rsidRDefault="003847D0">
    <w:pPr>
      <w:pStyle w:val="Nagwek"/>
    </w:pPr>
  </w:p>
  <w:p w14:paraId="081FCB31" w14:textId="77777777" w:rsidR="003847D0" w:rsidRDefault="003847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9F7"/>
    <w:multiLevelType w:val="hybridMultilevel"/>
    <w:tmpl w:val="E4AAF8D2"/>
    <w:lvl w:ilvl="0" w:tplc="04150001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077C"/>
    <w:multiLevelType w:val="hybridMultilevel"/>
    <w:tmpl w:val="2C6A6704"/>
    <w:lvl w:ilvl="0" w:tplc="9C82CC2C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20CD8"/>
    <w:multiLevelType w:val="hybridMultilevel"/>
    <w:tmpl w:val="C1824516"/>
    <w:lvl w:ilvl="0" w:tplc="07827ED8">
      <w:start w:val="77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774559">
    <w:abstractNumId w:val="2"/>
  </w:num>
  <w:num w:numId="2" w16cid:durableId="320735394">
    <w:abstractNumId w:val="1"/>
  </w:num>
  <w:num w:numId="3" w16cid:durableId="14655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3C"/>
    <w:rsid w:val="00012573"/>
    <w:rsid w:val="00014307"/>
    <w:rsid w:val="000226BD"/>
    <w:rsid w:val="00056838"/>
    <w:rsid w:val="000C0B90"/>
    <w:rsid w:val="000D01FF"/>
    <w:rsid w:val="000D5D29"/>
    <w:rsid w:val="000F4282"/>
    <w:rsid w:val="000F5D4E"/>
    <w:rsid w:val="001040FB"/>
    <w:rsid w:val="00111FC1"/>
    <w:rsid w:val="00112C8D"/>
    <w:rsid w:val="0013759E"/>
    <w:rsid w:val="0015676E"/>
    <w:rsid w:val="00170A2E"/>
    <w:rsid w:val="00197166"/>
    <w:rsid w:val="001C1E00"/>
    <w:rsid w:val="001E1412"/>
    <w:rsid w:val="001E5BD1"/>
    <w:rsid w:val="002223FC"/>
    <w:rsid w:val="00251A41"/>
    <w:rsid w:val="00272F1E"/>
    <w:rsid w:val="002A0644"/>
    <w:rsid w:val="002A578C"/>
    <w:rsid w:val="002B06DD"/>
    <w:rsid w:val="002C5DBF"/>
    <w:rsid w:val="002D09CB"/>
    <w:rsid w:val="00303746"/>
    <w:rsid w:val="003220A8"/>
    <w:rsid w:val="0032296E"/>
    <w:rsid w:val="00352AE0"/>
    <w:rsid w:val="0036098E"/>
    <w:rsid w:val="003847D0"/>
    <w:rsid w:val="003C01BB"/>
    <w:rsid w:val="003E295D"/>
    <w:rsid w:val="003E4BF1"/>
    <w:rsid w:val="003E724D"/>
    <w:rsid w:val="003F6CFA"/>
    <w:rsid w:val="0042321C"/>
    <w:rsid w:val="00426909"/>
    <w:rsid w:val="0045474A"/>
    <w:rsid w:val="00467504"/>
    <w:rsid w:val="00483B67"/>
    <w:rsid w:val="00484CDE"/>
    <w:rsid w:val="004B22D2"/>
    <w:rsid w:val="004C53B5"/>
    <w:rsid w:val="004E68F5"/>
    <w:rsid w:val="004F1186"/>
    <w:rsid w:val="004F59C8"/>
    <w:rsid w:val="00501211"/>
    <w:rsid w:val="00501BE2"/>
    <w:rsid w:val="00522E20"/>
    <w:rsid w:val="00541688"/>
    <w:rsid w:val="00583E99"/>
    <w:rsid w:val="005D0098"/>
    <w:rsid w:val="006520B7"/>
    <w:rsid w:val="0066474D"/>
    <w:rsid w:val="00664F11"/>
    <w:rsid w:val="00673C4D"/>
    <w:rsid w:val="0068140F"/>
    <w:rsid w:val="00683426"/>
    <w:rsid w:val="00687E95"/>
    <w:rsid w:val="00687F0B"/>
    <w:rsid w:val="006A7276"/>
    <w:rsid w:val="006B4FDB"/>
    <w:rsid w:val="006C2646"/>
    <w:rsid w:val="006E2DA8"/>
    <w:rsid w:val="00721E0F"/>
    <w:rsid w:val="007271FA"/>
    <w:rsid w:val="00740DFA"/>
    <w:rsid w:val="0076537C"/>
    <w:rsid w:val="007D12FB"/>
    <w:rsid w:val="007D4565"/>
    <w:rsid w:val="00804AF5"/>
    <w:rsid w:val="008354EE"/>
    <w:rsid w:val="00836F01"/>
    <w:rsid w:val="00855224"/>
    <w:rsid w:val="00860CFA"/>
    <w:rsid w:val="00894F0D"/>
    <w:rsid w:val="008A7325"/>
    <w:rsid w:val="008D33F5"/>
    <w:rsid w:val="008D44B3"/>
    <w:rsid w:val="008E0098"/>
    <w:rsid w:val="008F1F88"/>
    <w:rsid w:val="0090473C"/>
    <w:rsid w:val="00914028"/>
    <w:rsid w:val="009409CB"/>
    <w:rsid w:val="00943E52"/>
    <w:rsid w:val="0095082B"/>
    <w:rsid w:val="009A2A0C"/>
    <w:rsid w:val="009E2169"/>
    <w:rsid w:val="00A012DD"/>
    <w:rsid w:val="00A1085C"/>
    <w:rsid w:val="00A12103"/>
    <w:rsid w:val="00A13515"/>
    <w:rsid w:val="00A14A8D"/>
    <w:rsid w:val="00A324F1"/>
    <w:rsid w:val="00A44E1C"/>
    <w:rsid w:val="00A62A55"/>
    <w:rsid w:val="00A90331"/>
    <w:rsid w:val="00A95BC5"/>
    <w:rsid w:val="00AF12C2"/>
    <w:rsid w:val="00B40776"/>
    <w:rsid w:val="00B44B95"/>
    <w:rsid w:val="00B94379"/>
    <w:rsid w:val="00BB71C5"/>
    <w:rsid w:val="00BC5CAC"/>
    <w:rsid w:val="00BC72F3"/>
    <w:rsid w:val="00BD0F88"/>
    <w:rsid w:val="00BD60EE"/>
    <w:rsid w:val="00C64042"/>
    <w:rsid w:val="00C70B67"/>
    <w:rsid w:val="00C7607F"/>
    <w:rsid w:val="00C778EE"/>
    <w:rsid w:val="00C85527"/>
    <w:rsid w:val="00CA7E9B"/>
    <w:rsid w:val="00CB0E65"/>
    <w:rsid w:val="00CB589E"/>
    <w:rsid w:val="00D242FC"/>
    <w:rsid w:val="00D27048"/>
    <w:rsid w:val="00D33A6C"/>
    <w:rsid w:val="00D46715"/>
    <w:rsid w:val="00DB08DB"/>
    <w:rsid w:val="00DD0523"/>
    <w:rsid w:val="00DD53DB"/>
    <w:rsid w:val="00E15A9E"/>
    <w:rsid w:val="00E43733"/>
    <w:rsid w:val="00E76DF3"/>
    <w:rsid w:val="00E80BF3"/>
    <w:rsid w:val="00E875B4"/>
    <w:rsid w:val="00EA4D3F"/>
    <w:rsid w:val="00ED0AC4"/>
    <w:rsid w:val="00F02A1B"/>
    <w:rsid w:val="00F341A3"/>
    <w:rsid w:val="00F612CF"/>
    <w:rsid w:val="00F71D2F"/>
    <w:rsid w:val="00F75A0E"/>
    <w:rsid w:val="00FD07FA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FC3FB"/>
  <w15:docId w15:val="{2B0486A3-DF7D-4390-8D49-C01FE4FD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2FB"/>
  </w:style>
  <w:style w:type="paragraph" w:styleId="Stopka">
    <w:name w:val="footer"/>
    <w:basedOn w:val="Normalny"/>
    <w:link w:val="StopkaZnak"/>
    <w:uiPriority w:val="99"/>
    <w:unhideWhenUsed/>
    <w:rsid w:val="007D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2FB"/>
  </w:style>
  <w:style w:type="table" w:styleId="Tabela-Siatka">
    <w:name w:val="Table Grid"/>
    <w:basedOn w:val="Standardowy"/>
    <w:uiPriority w:val="39"/>
    <w:rsid w:val="00384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3847D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73C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13759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375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3759E"/>
    <w:rPr>
      <w:rFonts w:ascii="Courier New" w:eastAsia="Times New Roman" w:hAnsi="Courier New" w:cs="Courier New"/>
    </w:rPr>
  </w:style>
  <w:style w:type="paragraph" w:customStyle="1" w:styleId="Default">
    <w:name w:val="Default"/>
    <w:rsid w:val="009A2A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70A2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Lista">
    <w:name w:val="List"/>
    <w:basedOn w:val="Tekstpodstawowy"/>
    <w:rsid w:val="008E0098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00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00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a\AppData\Local\Microsoft\Windows\INetCache\Content.Outlook\6V98GLHK\FIRMOWKA%201%20oliwk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FIRMOWKA 1 oliwkowa</Template>
  <TotalTime>0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</dc:creator>
  <cp:lastModifiedBy>Piotr Główka</cp:lastModifiedBy>
  <cp:revision>2</cp:revision>
  <cp:lastPrinted>2022-01-25T11:34:00Z</cp:lastPrinted>
  <dcterms:created xsi:type="dcterms:W3CDTF">2025-08-10T14:22:00Z</dcterms:created>
  <dcterms:modified xsi:type="dcterms:W3CDTF">2025-08-10T14:22:00Z</dcterms:modified>
</cp:coreProperties>
</file>